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25F0" w14:textId="108629FE" w:rsidR="002C363F" w:rsidRPr="001374C7" w:rsidRDefault="001374C7" w:rsidP="001374C7">
      <w:pPr>
        <w:jc w:val="center"/>
        <w:rPr>
          <w:rFonts w:ascii="Times New Roman" w:hAnsi="Times New Roman" w:cs="Times New Roman"/>
          <w:b/>
          <w:bCs/>
        </w:rPr>
      </w:pPr>
      <w:r w:rsidRPr="001374C7">
        <w:rPr>
          <w:rFonts w:ascii="Times New Roman" w:hAnsi="Times New Roman" w:cs="Times New Roman"/>
          <w:b/>
          <w:bCs/>
        </w:rPr>
        <w:t>МЕТОДИЧЕСКИЕ УКАЗАНИЯ ПО ЗАПОЛНЕНИЮ ФОРМЫ СБОРА ДАННЫХ по мониторингу занятости выпускников колледжей, вошедших в кластеры «Профессионалитета» в 2022-2024 годах.</w:t>
      </w:r>
    </w:p>
    <w:p w14:paraId="062B9F5B" w14:textId="77777777" w:rsidR="001374C7" w:rsidRPr="001374C7" w:rsidRDefault="001374C7">
      <w:pPr>
        <w:rPr>
          <w:rFonts w:ascii="Times New Roman" w:hAnsi="Times New Roman" w:cs="Times New Roman"/>
          <w:color w:val="EE0000"/>
        </w:rPr>
      </w:pPr>
    </w:p>
    <w:p w14:paraId="31B5ACD3" w14:textId="0DB41259" w:rsidR="001374C7" w:rsidRPr="001374C7" w:rsidRDefault="001374C7">
      <w:pPr>
        <w:rPr>
          <w:rFonts w:ascii="Times New Roman" w:hAnsi="Times New Roman" w:cs="Times New Roman"/>
          <w:color w:val="EE0000"/>
        </w:rPr>
      </w:pPr>
      <w:r w:rsidRPr="001374C7">
        <w:rPr>
          <w:rFonts w:ascii="Times New Roman" w:hAnsi="Times New Roman" w:cs="Times New Roman"/>
          <w:color w:val="EE0000"/>
        </w:rPr>
        <w:t>Внимание!</w:t>
      </w:r>
    </w:p>
    <w:p w14:paraId="0F8399C7" w14:textId="784987CC" w:rsidR="001374C7" w:rsidRPr="001374C7" w:rsidRDefault="001374C7" w:rsidP="001374C7">
      <w:pPr>
        <w:jc w:val="both"/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>1.</w:t>
      </w:r>
      <w:r w:rsidRPr="001374C7">
        <w:rPr>
          <w:rFonts w:ascii="Times New Roman" w:hAnsi="Times New Roman" w:cs="Times New Roman"/>
        </w:rPr>
        <w:t xml:space="preserve">Предоставление информации по мониторингу осуществляется отдельно по каждому выпускнику базовой образовательной организации, вошедшей в ФП «Профессионалитет» в 2022-2024 гг., который завершил (завершает) обучение в 2025 году (выпуск за период с 1 октября 2024 г. по 30 сентября 2025 г.) (одна строка формы – один выпускник). Если выпуска </w:t>
      </w:r>
      <w:proofErr w:type="spellStart"/>
      <w:r w:rsidRPr="001374C7">
        <w:rPr>
          <w:rFonts w:ascii="Times New Roman" w:hAnsi="Times New Roman" w:cs="Times New Roman"/>
        </w:rPr>
        <w:t>ещѐ</w:t>
      </w:r>
      <w:proofErr w:type="spellEnd"/>
      <w:r w:rsidRPr="001374C7">
        <w:rPr>
          <w:rFonts w:ascii="Times New Roman" w:hAnsi="Times New Roman" w:cs="Times New Roman"/>
        </w:rPr>
        <w:t xml:space="preserve"> не было, указывается прогнозируемое положение обучающегося</w:t>
      </w:r>
      <w:r w:rsidRPr="001374C7">
        <w:rPr>
          <w:rFonts w:ascii="Times New Roman" w:hAnsi="Times New Roman" w:cs="Times New Roman"/>
        </w:rPr>
        <w:t>.</w:t>
      </w:r>
    </w:p>
    <w:p w14:paraId="613EC301" w14:textId="503098C1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2. </w:t>
      </w:r>
      <w:r w:rsidRPr="001374C7">
        <w:rPr>
          <w:rFonts w:ascii="Times New Roman" w:hAnsi="Times New Roman" w:cs="Times New Roman"/>
        </w:rPr>
        <w:t>В форме сбора настроены выпадающие списки.</w:t>
      </w:r>
    </w:p>
    <w:p w14:paraId="15D11B65" w14:textId="77777777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>1. В графе Субъект РФ «Субъект Российской Федерации» выберите вариант из выпадающего списка.</w:t>
      </w:r>
    </w:p>
    <w:p w14:paraId="4010B1C3" w14:textId="77777777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 2. В графе 1 «Краткое наименование базовой образовательной организации» выберите вариант из выпадающего списка. </w:t>
      </w:r>
    </w:p>
    <w:p w14:paraId="68A6B394" w14:textId="77777777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3. В графе 2 «Код и наименование профессии, специальности» выберите вариант из выпадающего списка. </w:t>
      </w:r>
    </w:p>
    <w:p w14:paraId="74A639D4" w14:textId="77777777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4. В графе 3 «Уникальный номер выпускника (определяется регионом самостоятельно, не может содержать ФИО)» укажите уникальный код выпускника. Порядок формирования уникального номера для каждого выпускника определяется ответственным исполнителем за мониторинг. Требования к формированию уникального кода отсутствуют. Уникальный номер не должен являться персональными данными (полным ФИО, его частью и т.п.)! </w:t>
      </w:r>
    </w:p>
    <w:p w14:paraId="0A539455" w14:textId="5E441353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5. В графе 4 «Статус обучающегося» выберите вариант из выпадающего списка в соответствии с реальным статусом обучающегося: завершает (завершил) обучение и стал выпускником или не завершит (не завершил) по различным причинам. Если выпуска </w:t>
      </w:r>
      <w:proofErr w:type="spellStart"/>
      <w:r w:rsidRPr="001374C7">
        <w:rPr>
          <w:rFonts w:ascii="Times New Roman" w:hAnsi="Times New Roman" w:cs="Times New Roman"/>
        </w:rPr>
        <w:t>ещѐ</w:t>
      </w:r>
      <w:proofErr w:type="spellEnd"/>
      <w:r w:rsidRPr="001374C7">
        <w:rPr>
          <w:rFonts w:ascii="Times New Roman" w:hAnsi="Times New Roman" w:cs="Times New Roman"/>
        </w:rPr>
        <w:t xml:space="preserve"> не было, укажите прогнозируемое положение обучающегося.</w:t>
      </w:r>
    </w:p>
    <w:p w14:paraId="69B0BA2F" w14:textId="77777777" w:rsidR="001374C7" w:rsidRPr="001374C7" w:rsidRDefault="001374C7">
      <w:pPr>
        <w:rPr>
          <w:rFonts w:ascii="Times New Roman" w:hAnsi="Times New Roman" w:cs="Times New Roman"/>
        </w:rPr>
      </w:pPr>
    </w:p>
    <w:p w14:paraId="369BC5C2" w14:textId="0FDA7FE5" w:rsidR="001374C7" w:rsidRPr="001374C7" w:rsidRDefault="001374C7">
      <w:pPr>
        <w:rPr>
          <w:rFonts w:ascii="Times New Roman" w:hAnsi="Times New Roman" w:cs="Times New Roman"/>
          <w:b/>
          <w:bCs/>
        </w:rPr>
      </w:pPr>
      <w:r w:rsidRPr="001374C7">
        <w:rPr>
          <w:rFonts w:ascii="Times New Roman" w:hAnsi="Times New Roman" w:cs="Times New Roman"/>
          <w:b/>
          <w:bCs/>
        </w:rPr>
        <w:t>Графы 5-14 заполняются только для обучающихся со статусами «завершил обучение (выпускник)» и «переведен в другую ОО: завершил обучение (выпускник)»!</w:t>
      </w:r>
    </w:p>
    <w:p w14:paraId="7B8C1528" w14:textId="77777777" w:rsidR="001374C7" w:rsidRPr="001374C7" w:rsidRDefault="001374C7">
      <w:pPr>
        <w:rPr>
          <w:rFonts w:ascii="Times New Roman" w:hAnsi="Times New Roman" w:cs="Times New Roman"/>
        </w:rPr>
      </w:pPr>
    </w:p>
    <w:p w14:paraId="224FA9EC" w14:textId="77777777" w:rsid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>6. В графе 5 «Обучение по программе "Профессионалитета" (разработана с учетом НОТ и ПОП-Профессионалитет)» выберите вариант из выпадающего списка в соответствии с тем, проходило ли обучение по образовательной программе Профессионалитета или нет.</w:t>
      </w:r>
    </w:p>
    <w:p w14:paraId="75DA81DB" w14:textId="77777777" w:rsid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 7. В графе 6 «Выпускник из числа инвалидов, детей-инвалидов и (или) лиц с ограниченными возможностями здоровья (ОВЗ)» выберите вариант из выпадающего списка только в случае, если выпускник на момент выпуска имеет статус лица с ОВЗ и/или инвалида, ребенка-инвалида, в противном случае оставьте графу пустой. </w:t>
      </w:r>
    </w:p>
    <w:p w14:paraId="5D9EE33F" w14:textId="77777777" w:rsid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8. В графе 7 «Выпускник, не достигший 18 лет» выберите вариант из выпадающего списка в случае, если выпускник на момент выпуска (а не на момент заполнения мониторинга) не достиг </w:t>
      </w:r>
      <w:proofErr w:type="gramStart"/>
      <w:r w:rsidRPr="001374C7">
        <w:rPr>
          <w:rFonts w:ascii="Times New Roman" w:hAnsi="Times New Roman" w:cs="Times New Roman"/>
        </w:rPr>
        <w:t>18 летнего</w:t>
      </w:r>
      <w:proofErr w:type="gramEnd"/>
      <w:r w:rsidRPr="001374C7">
        <w:rPr>
          <w:rFonts w:ascii="Times New Roman" w:hAnsi="Times New Roman" w:cs="Times New Roman"/>
        </w:rPr>
        <w:t xml:space="preserve"> возраста, в противном случае оставьте графу пустой. </w:t>
      </w:r>
    </w:p>
    <w:p w14:paraId="6D5870F5" w14:textId="77777777" w:rsid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9. В графе 8 «Наличие договора о целевом обучении» выберите вариант из выпадающего списка в соответствии с тем, был ли обучающимся заключен договор о целевом обучении. </w:t>
      </w:r>
    </w:p>
    <w:p w14:paraId="34C3CE8A" w14:textId="74F24A35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lastRenderedPageBreak/>
        <w:t>10. В графе 9 «Каналы распределения выпускника» выберите вариант из выпадающего списка в соответствии с каналом распределения выпускника.</w:t>
      </w:r>
    </w:p>
    <w:p w14:paraId="2C0A85CE" w14:textId="0E15BFFA" w:rsidR="001374C7" w:rsidRPr="001374C7" w:rsidRDefault="001374C7">
      <w:pPr>
        <w:rPr>
          <w:rFonts w:ascii="Times New Roman" w:hAnsi="Times New Roman" w:cs="Times New Roman"/>
          <w:b/>
          <w:bCs/>
        </w:rPr>
      </w:pPr>
      <w:r w:rsidRPr="001374C7">
        <w:rPr>
          <w:rFonts w:ascii="Times New Roman" w:hAnsi="Times New Roman" w:cs="Times New Roman"/>
          <w:b/>
          <w:bCs/>
        </w:rPr>
        <w:t>Графа 10 заполняется только для выпускников с каналами распределения «зарегистрирован в ЦЗН в качестве безработного (получает пособие по безработице)" и «не планирует трудоустраиваться, в том числе по причинам получения иных социальных льгот»!</w:t>
      </w:r>
    </w:p>
    <w:p w14:paraId="5BFCC2BF" w14:textId="7372A2DF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>11. В графе 10 «Меры, принятые для трудоустройства выпускников, находящихся под риском» выберите вариант из выпадающего списка в соответствии с мерой, принятой в отношении конкретного выпускника для его выхода из зоны риск</w:t>
      </w:r>
      <w:r w:rsidRPr="001374C7">
        <w:rPr>
          <w:rFonts w:ascii="Times New Roman" w:hAnsi="Times New Roman" w:cs="Times New Roman"/>
        </w:rPr>
        <w:t>.</w:t>
      </w:r>
    </w:p>
    <w:p w14:paraId="45A56E54" w14:textId="0FDF490A" w:rsidR="001374C7" w:rsidRPr="001374C7" w:rsidRDefault="001374C7">
      <w:pPr>
        <w:rPr>
          <w:rFonts w:ascii="Times New Roman" w:hAnsi="Times New Roman" w:cs="Times New Roman"/>
          <w:b/>
          <w:bCs/>
        </w:rPr>
      </w:pPr>
      <w:r w:rsidRPr="001374C7">
        <w:rPr>
          <w:rFonts w:ascii="Times New Roman" w:hAnsi="Times New Roman" w:cs="Times New Roman"/>
          <w:b/>
          <w:bCs/>
        </w:rPr>
        <w:t>Графы 11 – 14 заполняются только для выпускников с каналами распределения «трудоустроен…» или «будет трудоустроен…»!</w:t>
      </w:r>
    </w:p>
    <w:p w14:paraId="51515839" w14:textId="77777777" w:rsid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12. В графе 11 «Трудоустройство по полученной профессии, специальности» выберите вариант из выпадающего списка в соответствии с тем, трудоустраивается выпускник по полученной профессии, специальности или нет. </w:t>
      </w:r>
    </w:p>
    <w:p w14:paraId="2D7879D3" w14:textId="77777777" w:rsid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13. В графе 12 «Наименование работодателя выпускников, определившихся с трудоустройством» укажите наименование работодателя, у которого трудоустроен определившийся с трудоустройством выпускник. Вносятся сведения только по трудоустройству в соответствии с трудовым законодательством, законодательством об обязательном пенсионном страховании (труд по </w:t>
      </w:r>
      <w:proofErr w:type="spellStart"/>
      <w:proofErr w:type="gramStart"/>
      <w:r w:rsidRPr="001374C7">
        <w:rPr>
          <w:rFonts w:ascii="Times New Roman" w:hAnsi="Times New Roman" w:cs="Times New Roman"/>
        </w:rPr>
        <w:t>тр.дог</w:t>
      </w:r>
      <w:proofErr w:type="spellEnd"/>
      <w:proofErr w:type="gramEnd"/>
      <w:r w:rsidRPr="001374C7">
        <w:rPr>
          <w:rFonts w:ascii="Times New Roman" w:hAnsi="Times New Roman" w:cs="Times New Roman"/>
        </w:rPr>
        <w:t xml:space="preserve">/ГПХ). Выпускник, имеющий иную форму занятости (например, индивидуальный предприниматель, самозанятый и др.) не является трудоустроенным! </w:t>
      </w:r>
    </w:p>
    <w:p w14:paraId="005F4850" w14:textId="77777777" w:rsid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 xml:space="preserve">14. В графе 13 «ИНН работодателя» укажите ИНН работодателя из графы 12, у которого трудоустроен определившийся с трудоустройством выпускник. </w:t>
      </w:r>
    </w:p>
    <w:p w14:paraId="1BE6902F" w14:textId="01E66FE5" w:rsidR="001374C7" w:rsidRPr="001374C7" w:rsidRDefault="001374C7">
      <w:pPr>
        <w:rPr>
          <w:rFonts w:ascii="Times New Roman" w:hAnsi="Times New Roman" w:cs="Times New Roman"/>
        </w:rPr>
      </w:pPr>
      <w:r w:rsidRPr="001374C7">
        <w:rPr>
          <w:rFonts w:ascii="Times New Roman" w:hAnsi="Times New Roman" w:cs="Times New Roman"/>
        </w:rPr>
        <w:t>15. В графе 14 «Причина, по которой выпускник трудоустраивается не у партнера кластера» выберите вариант из выпадающего списка, если в графе 5 указано «да».</w:t>
      </w:r>
    </w:p>
    <w:p w14:paraId="2415052A" w14:textId="77777777" w:rsidR="001374C7" w:rsidRPr="001374C7" w:rsidRDefault="001374C7">
      <w:pPr>
        <w:rPr>
          <w:rFonts w:ascii="Times New Roman" w:hAnsi="Times New Roman" w:cs="Times New Roman"/>
        </w:rPr>
      </w:pPr>
    </w:p>
    <w:p w14:paraId="674764DB" w14:textId="77777777" w:rsidR="001374C7" w:rsidRDefault="001374C7"/>
    <w:p w14:paraId="2B12682D" w14:textId="77777777" w:rsidR="001374C7" w:rsidRDefault="001374C7"/>
    <w:sectPr w:rsidR="0013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E7"/>
    <w:rsid w:val="001374C7"/>
    <w:rsid w:val="002C363F"/>
    <w:rsid w:val="0081787D"/>
    <w:rsid w:val="0082704F"/>
    <w:rsid w:val="0098277E"/>
    <w:rsid w:val="00C04EB9"/>
    <w:rsid w:val="00C318EE"/>
    <w:rsid w:val="00E1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B963"/>
  <w15:chartTrackingRefBased/>
  <w15:docId w15:val="{217A8975-7E1C-4E2D-9268-4F0B44F4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7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0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0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0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0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0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0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0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0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0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0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70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2025-05-28T04:56:00Z</dcterms:created>
  <dcterms:modified xsi:type="dcterms:W3CDTF">2025-05-28T05:04:00Z</dcterms:modified>
</cp:coreProperties>
</file>